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3054" w14:textId="7F2EE0B7" w:rsidR="00625382" w:rsidRDefault="00F93792" w:rsidP="00625382">
      <w:pPr>
        <w:jc w:val="center"/>
        <w:rPr>
          <w:rFonts w:ascii="Tahoma" w:hAnsi="Tahoma" w:cs="Tahoma"/>
          <w:b/>
          <w:bCs/>
        </w:rPr>
      </w:pPr>
      <w:r w:rsidRPr="00841E44">
        <w:rPr>
          <w:rFonts w:ascii="Tahoma" w:hAnsi="Tahoma" w:cs="Tahoma"/>
          <w:b/>
          <w:bCs/>
        </w:rPr>
        <w:t>‘</w:t>
      </w:r>
      <w:r w:rsidR="00A17C70" w:rsidRPr="00A17C70">
        <w:rPr>
          <w:rFonts w:ascii="Tahoma" w:hAnsi="Tahoma" w:cs="Tahoma"/>
          <w:b/>
          <w:bCs/>
        </w:rPr>
        <w:t>Being a specialist adviser at UK Parliament</w:t>
      </w:r>
      <w:r w:rsidRPr="00841E44">
        <w:rPr>
          <w:rFonts w:ascii="Tahoma" w:hAnsi="Tahoma" w:cs="Tahoma"/>
          <w:b/>
          <w:bCs/>
        </w:rPr>
        <w:t>’</w:t>
      </w:r>
      <w:r w:rsidR="00D36B9B" w:rsidRPr="00841E44">
        <w:rPr>
          <w:rFonts w:ascii="Tahoma" w:hAnsi="Tahoma" w:cs="Tahoma"/>
          <w:b/>
          <w:bCs/>
        </w:rPr>
        <w:t xml:space="preserve"> </w:t>
      </w:r>
      <w:r w:rsidR="00625382">
        <w:rPr>
          <w:rFonts w:ascii="Tahoma" w:hAnsi="Tahoma" w:cs="Tahoma"/>
          <w:b/>
          <w:bCs/>
        </w:rPr>
        <w:t xml:space="preserve">video </w:t>
      </w:r>
      <w:r w:rsidRPr="00841E44">
        <w:rPr>
          <w:rFonts w:ascii="Tahoma" w:hAnsi="Tahoma" w:cs="Tahoma"/>
          <w:b/>
          <w:bCs/>
        </w:rPr>
        <w:t>transcript</w:t>
      </w:r>
    </w:p>
    <w:p w14:paraId="0F5618B0" w14:textId="07E54244" w:rsidR="00625382" w:rsidRPr="008D226C" w:rsidRDefault="00625382" w:rsidP="00625382">
      <w:pPr>
        <w:jc w:val="center"/>
        <w:rPr>
          <w:rFonts w:ascii="Tahoma" w:hAnsi="Tahoma" w:cs="Tahoma"/>
        </w:rPr>
      </w:pPr>
    </w:p>
    <w:p w14:paraId="36AA7FC3" w14:textId="2C133F54" w:rsidR="7282F4A1" w:rsidRDefault="7282F4A1" w:rsidP="45E6EF26">
      <w:pPr>
        <w:spacing w:line="257" w:lineRule="auto"/>
      </w:pPr>
      <w:r w:rsidRPr="45E6EF26">
        <w:rPr>
          <w:rFonts w:ascii="Tahoma" w:eastAsia="Tahoma" w:hAnsi="Tahoma" w:cs="Tahoma"/>
        </w:rPr>
        <w:t>This video was made by the Parliamentary Digital Service in Summer 2017.</w:t>
      </w:r>
    </w:p>
    <w:p w14:paraId="0B87F52F" w14:textId="6050448D" w:rsidR="7282F4A1" w:rsidRDefault="7282F4A1" w:rsidP="45E6EF26">
      <w:pPr>
        <w:spacing w:line="257" w:lineRule="auto"/>
        <w:jc w:val="center"/>
      </w:pPr>
      <w:r w:rsidRPr="45E6EF26">
        <w:rPr>
          <w:rFonts w:ascii="Tahoma" w:eastAsia="Tahoma" w:hAnsi="Tahoma" w:cs="Tahoma"/>
          <w:b/>
          <w:bCs/>
        </w:rPr>
        <w:t xml:space="preserve"> </w:t>
      </w:r>
    </w:p>
    <w:p w14:paraId="3FBE81E5" w14:textId="637E19A2" w:rsidR="7282F4A1" w:rsidRDefault="7282F4A1" w:rsidP="45E6EF26">
      <w:pPr>
        <w:spacing w:line="257" w:lineRule="auto"/>
        <w:jc w:val="center"/>
      </w:pPr>
      <w:r w:rsidRPr="45E6EF26">
        <w:rPr>
          <w:rFonts w:ascii="Tahoma" w:eastAsia="Tahoma" w:hAnsi="Tahoma" w:cs="Tahoma"/>
          <w:b/>
          <w:bCs/>
        </w:rPr>
        <w:t>*</w:t>
      </w:r>
    </w:p>
    <w:p w14:paraId="7B784557" w14:textId="087A30FF" w:rsidR="45E6EF26" w:rsidRDefault="45E6EF26" w:rsidP="45E6EF26">
      <w:pPr>
        <w:jc w:val="center"/>
        <w:rPr>
          <w:rFonts w:ascii="Tahoma" w:hAnsi="Tahoma" w:cs="Tahoma"/>
        </w:rPr>
      </w:pPr>
    </w:p>
    <w:p w14:paraId="371A4027" w14:textId="05732EF1" w:rsidR="00F93792" w:rsidRDefault="008D226C" w:rsidP="00A17C70">
      <w:pPr>
        <w:rPr>
          <w:rFonts w:ascii="Tahoma" w:hAnsi="Tahoma" w:cs="Tahoma"/>
        </w:rPr>
      </w:pPr>
      <w:r w:rsidRPr="008D226C">
        <w:rPr>
          <w:rFonts w:ascii="Tahoma" w:hAnsi="Tahoma" w:cs="Tahoma"/>
        </w:rPr>
        <w:t xml:space="preserve">Slide heading: </w:t>
      </w:r>
      <w:r w:rsidR="00A17C70">
        <w:rPr>
          <w:rFonts w:ascii="Tahoma" w:hAnsi="Tahoma" w:cs="Tahoma"/>
        </w:rPr>
        <w:t xml:space="preserve">Being a specialist </w:t>
      </w:r>
      <w:r w:rsidR="00756C78"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 xml:space="preserve"> at UK Parliament</w:t>
      </w:r>
    </w:p>
    <w:p w14:paraId="156AFBC2" w14:textId="77777777" w:rsidR="00B05E55" w:rsidRDefault="00B05E55" w:rsidP="00A17C70">
      <w:pPr>
        <w:rPr>
          <w:rFonts w:ascii="Tahoma" w:hAnsi="Tahoma" w:cs="Tahoma"/>
        </w:rPr>
      </w:pPr>
    </w:p>
    <w:p w14:paraId="0C0F5207" w14:textId="2ED3FBAE" w:rsidR="00A17C70" w:rsidRDefault="00756C78" w:rsidP="00A17C70">
      <w:pPr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A17C70">
        <w:rPr>
          <w:rFonts w:ascii="Tahoma" w:hAnsi="Tahoma" w:cs="Tahoma"/>
        </w:rPr>
        <w:t>Hello, I’m Graeme Reid, I’m Professor of Science and Research Policy at UCL.</w:t>
      </w:r>
      <w:r>
        <w:rPr>
          <w:rFonts w:ascii="Tahoma" w:hAnsi="Tahoma" w:cs="Tahoma"/>
        </w:rPr>
        <w:t>”</w:t>
      </w:r>
    </w:p>
    <w:p w14:paraId="40C9E535" w14:textId="77777777" w:rsidR="00B05E55" w:rsidRDefault="00B05E55" w:rsidP="00A17C70">
      <w:pPr>
        <w:rPr>
          <w:rFonts w:ascii="Tahoma" w:hAnsi="Tahoma" w:cs="Tahoma"/>
        </w:rPr>
      </w:pPr>
    </w:p>
    <w:p w14:paraId="3B070011" w14:textId="44490822" w:rsidR="00625382" w:rsidRPr="00F93792" w:rsidRDefault="00A17C70" w:rsidP="00A17C70">
      <w:pPr>
        <w:rPr>
          <w:rFonts w:ascii="Tahoma" w:hAnsi="Tahoma" w:cs="Tahoma"/>
        </w:rPr>
      </w:pPr>
      <w:r>
        <w:rPr>
          <w:rFonts w:ascii="Tahoma" w:hAnsi="Tahoma" w:cs="Tahoma"/>
        </w:rPr>
        <w:t>Slide heading: How did you become a specialist adviser?</w:t>
      </w:r>
    </w:p>
    <w:p w14:paraId="4C64D846" w14:textId="77777777" w:rsidR="00B05E55" w:rsidRDefault="00B05E55">
      <w:pPr>
        <w:rPr>
          <w:rFonts w:ascii="Tahoma" w:hAnsi="Tahoma" w:cs="Tahoma"/>
        </w:rPr>
      </w:pPr>
    </w:p>
    <w:p w14:paraId="1383FB71" w14:textId="1C6AE877" w:rsidR="00A17C70" w:rsidRDefault="00756C78" w:rsidP="00FC501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Graeme Reid: “</w:t>
      </w:r>
      <w:r w:rsidR="00A17C70">
        <w:rPr>
          <w:rFonts w:ascii="Tahoma" w:hAnsi="Tahoma" w:cs="Tahoma"/>
        </w:rPr>
        <w:t xml:space="preserve">I became a specialist </w:t>
      </w:r>
      <w:r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 xml:space="preserve"> having moved to UCL from a career in the civil service.</w:t>
      </w:r>
      <w:r>
        <w:rPr>
          <w:rFonts w:ascii="Tahoma" w:hAnsi="Tahoma" w:cs="Tahoma"/>
        </w:rPr>
        <w:t>”</w:t>
      </w:r>
    </w:p>
    <w:p w14:paraId="00E4D2F3" w14:textId="77777777" w:rsidR="00B05E55" w:rsidRDefault="00B05E55">
      <w:pPr>
        <w:rPr>
          <w:rFonts w:ascii="Tahoma" w:hAnsi="Tahoma" w:cs="Tahoma"/>
        </w:rPr>
      </w:pPr>
    </w:p>
    <w:p w14:paraId="4E96C2FE" w14:textId="262D2B93" w:rsidR="00A17C70" w:rsidRDefault="00A17C70">
      <w:pPr>
        <w:rPr>
          <w:rFonts w:ascii="Tahoma" w:hAnsi="Tahoma" w:cs="Tahoma"/>
        </w:rPr>
      </w:pPr>
      <w:r>
        <w:rPr>
          <w:rFonts w:ascii="Tahoma" w:hAnsi="Tahoma" w:cs="Tahoma"/>
        </w:rPr>
        <w:t>Slide heading</w:t>
      </w:r>
      <w:r w:rsidR="00FC501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What is the role of a specialist </w:t>
      </w:r>
      <w:r w:rsidR="00756C78">
        <w:rPr>
          <w:rFonts w:ascii="Tahoma" w:hAnsi="Tahoma" w:cs="Tahoma"/>
        </w:rPr>
        <w:t>adviser</w:t>
      </w:r>
      <w:r>
        <w:rPr>
          <w:rFonts w:ascii="Tahoma" w:hAnsi="Tahoma" w:cs="Tahoma"/>
        </w:rPr>
        <w:t>?</w:t>
      </w:r>
    </w:p>
    <w:p w14:paraId="15307DBD" w14:textId="77777777" w:rsidR="00B05E55" w:rsidRDefault="00B05E55">
      <w:pPr>
        <w:rPr>
          <w:rFonts w:ascii="Tahoma" w:hAnsi="Tahoma" w:cs="Tahoma"/>
        </w:rPr>
      </w:pPr>
    </w:p>
    <w:p w14:paraId="49213283" w14:textId="657D5B9D" w:rsidR="00A17C70" w:rsidRDefault="00756C78" w:rsidP="00FC501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Graeme Reid: “</w:t>
      </w:r>
      <w:r w:rsidR="00A17C70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>’s role is to turn it into a bit of a project, to find the witnesses that are going to appear, the way in which written evidence is going to be solicited</w:t>
      </w:r>
      <w:r w:rsidR="00B05E55">
        <w:rPr>
          <w:rFonts w:ascii="Tahoma" w:hAnsi="Tahoma" w:cs="Tahoma"/>
        </w:rPr>
        <w:t>,</w:t>
      </w:r>
      <w:r w:rsidR="00A17C70">
        <w:rPr>
          <w:rFonts w:ascii="Tahoma" w:hAnsi="Tahoma" w:cs="Tahoma"/>
        </w:rPr>
        <w:t xml:space="preserve"> and the way in which all of that individual evidence is going to hang together into a coherent inquiry.</w:t>
      </w:r>
      <w:r>
        <w:rPr>
          <w:rFonts w:ascii="Tahoma" w:hAnsi="Tahoma" w:cs="Tahoma"/>
        </w:rPr>
        <w:t>”</w:t>
      </w:r>
    </w:p>
    <w:p w14:paraId="037DDBCF" w14:textId="769E40A2" w:rsidR="00A17C70" w:rsidRDefault="00756C78" w:rsidP="00FC501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“</w:t>
      </w:r>
      <w:r w:rsidR="00A17C70">
        <w:rPr>
          <w:rFonts w:ascii="Tahoma" w:hAnsi="Tahoma" w:cs="Tahoma"/>
        </w:rPr>
        <w:t xml:space="preserve">I’m Nicole </w:t>
      </w:r>
      <w:proofErr w:type="spellStart"/>
      <w:r w:rsidR="00A17C70">
        <w:rPr>
          <w:rFonts w:ascii="Tahoma" w:hAnsi="Tahoma" w:cs="Tahoma"/>
        </w:rPr>
        <w:t>Westmarland</w:t>
      </w:r>
      <w:proofErr w:type="spellEnd"/>
      <w:r w:rsidR="00A17C70">
        <w:rPr>
          <w:rFonts w:ascii="Tahoma" w:hAnsi="Tahoma" w:cs="Tahoma"/>
        </w:rPr>
        <w:t xml:space="preserve">, I’m a Professor of Criminology at Durham University where I’m Director of the Durham University Centre for Research into Violence and Abuse. I was specialist </w:t>
      </w:r>
      <w:r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 xml:space="preserve"> to the Joint Committee on Human Rights for the</w:t>
      </w:r>
      <w:r w:rsidR="00B05E55">
        <w:rPr>
          <w:rFonts w:ascii="Tahoma" w:hAnsi="Tahoma" w:cs="Tahoma"/>
        </w:rPr>
        <w:t>ir</w:t>
      </w:r>
      <w:r w:rsidR="00A17C70">
        <w:rPr>
          <w:rFonts w:ascii="Tahoma" w:hAnsi="Tahoma" w:cs="Tahoma"/>
        </w:rPr>
        <w:t xml:space="preserve"> inquiry into violence against women and girls.</w:t>
      </w:r>
      <w:r>
        <w:rPr>
          <w:rFonts w:ascii="Tahoma" w:hAnsi="Tahoma" w:cs="Tahoma"/>
        </w:rPr>
        <w:t>”</w:t>
      </w:r>
    </w:p>
    <w:p w14:paraId="462F15BC" w14:textId="77777777" w:rsidR="00B05E55" w:rsidRDefault="00B05E55">
      <w:pPr>
        <w:rPr>
          <w:rFonts w:ascii="Tahoma" w:hAnsi="Tahoma" w:cs="Tahoma"/>
        </w:rPr>
      </w:pPr>
    </w:p>
    <w:p w14:paraId="0CC88AA5" w14:textId="00548997" w:rsidR="00A17C70" w:rsidRDefault="00756C7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Slide heading: </w:t>
      </w:r>
      <w:r w:rsidR="00A17C70">
        <w:rPr>
          <w:rFonts w:ascii="Tahoma" w:hAnsi="Tahoma" w:cs="Tahoma"/>
        </w:rPr>
        <w:t xml:space="preserve">What were the highlights of being a specialist </w:t>
      </w:r>
      <w:r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>?</w:t>
      </w:r>
    </w:p>
    <w:p w14:paraId="295E2C8F" w14:textId="6CAB0EEE" w:rsidR="00A17C70" w:rsidRDefault="00756C78" w:rsidP="00FC501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Nicole </w:t>
      </w:r>
      <w:proofErr w:type="spellStart"/>
      <w:r>
        <w:rPr>
          <w:rFonts w:ascii="Tahoma" w:hAnsi="Tahoma" w:cs="Tahoma"/>
        </w:rPr>
        <w:t>Westmarland</w:t>
      </w:r>
      <w:proofErr w:type="spellEnd"/>
      <w:r>
        <w:rPr>
          <w:rFonts w:ascii="Tahoma" w:hAnsi="Tahoma" w:cs="Tahoma"/>
        </w:rPr>
        <w:t>: “</w:t>
      </w:r>
      <w:r w:rsidR="00A17C70">
        <w:rPr>
          <w:rFonts w:ascii="Tahoma" w:hAnsi="Tahoma" w:cs="Tahoma"/>
        </w:rPr>
        <w:t xml:space="preserve">I think the highlights of being a specialist </w:t>
      </w:r>
      <w:r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 xml:space="preserve"> was really knowing that you were making a difference. Being involved in the voluntary sector as well as being an academic, it meant that I knew that there were things which needed questioning, things which needed challenging, things that were high on agendas which hadn’t yet come out through academic research.</w:t>
      </w:r>
      <w:r>
        <w:rPr>
          <w:rFonts w:ascii="Tahoma" w:hAnsi="Tahoma" w:cs="Tahoma"/>
        </w:rPr>
        <w:t>”</w:t>
      </w:r>
    </w:p>
    <w:p w14:paraId="18BA6540" w14:textId="77777777" w:rsidR="00B05E55" w:rsidRDefault="00B05E55">
      <w:pPr>
        <w:rPr>
          <w:rFonts w:ascii="Tahoma" w:hAnsi="Tahoma" w:cs="Tahoma"/>
        </w:rPr>
      </w:pPr>
    </w:p>
    <w:p w14:paraId="1F2005CA" w14:textId="1761A9C3" w:rsidR="00A17C70" w:rsidRDefault="00756C7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Slide heading: </w:t>
      </w:r>
      <w:r w:rsidR="00A17C70">
        <w:rPr>
          <w:rFonts w:ascii="Tahoma" w:hAnsi="Tahoma" w:cs="Tahoma"/>
        </w:rPr>
        <w:t>What expertise did you bring to the role?</w:t>
      </w:r>
    </w:p>
    <w:p w14:paraId="3ECCA3EB" w14:textId="219CC7D7" w:rsidR="00A17C70" w:rsidRDefault="00756C78" w:rsidP="00FC501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Graeme Reid: “</w:t>
      </w:r>
      <w:r w:rsidR="00A17C70">
        <w:rPr>
          <w:rFonts w:ascii="Tahoma" w:hAnsi="Tahoma" w:cs="Tahoma"/>
        </w:rPr>
        <w:t>The expertise that I bring to the specialist adviser role, more than anything else, is the network of people that I have built up in government, business and the research community. Bei</w:t>
      </w:r>
      <w:r>
        <w:rPr>
          <w:rFonts w:ascii="Tahoma" w:hAnsi="Tahoma" w:cs="Tahoma"/>
        </w:rPr>
        <w:t>ng</w:t>
      </w:r>
      <w:r w:rsidR="00A17C70">
        <w:rPr>
          <w:rFonts w:ascii="Tahoma" w:hAnsi="Tahoma" w:cs="Tahoma"/>
        </w:rPr>
        <w:t xml:space="preserve"> able to identify people who will provide value to the committee at specific stages of the inquiry is by far and away the most frequent thing that I do.</w:t>
      </w:r>
      <w:r>
        <w:rPr>
          <w:rFonts w:ascii="Tahoma" w:hAnsi="Tahoma" w:cs="Tahoma"/>
        </w:rPr>
        <w:t>”</w:t>
      </w:r>
    </w:p>
    <w:p w14:paraId="450DBF26" w14:textId="412D1D18" w:rsidR="00A17C70" w:rsidRDefault="00756C78" w:rsidP="00FC501B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Nicole </w:t>
      </w:r>
      <w:proofErr w:type="spellStart"/>
      <w:r>
        <w:rPr>
          <w:rFonts w:ascii="Tahoma" w:hAnsi="Tahoma" w:cs="Tahoma"/>
        </w:rPr>
        <w:t>Westmarland</w:t>
      </w:r>
      <w:proofErr w:type="spellEnd"/>
      <w:r>
        <w:rPr>
          <w:rFonts w:ascii="Tahoma" w:hAnsi="Tahoma" w:cs="Tahoma"/>
        </w:rPr>
        <w:t>: “</w:t>
      </w:r>
      <w:r w:rsidR="00A17C70">
        <w:rPr>
          <w:rFonts w:ascii="Tahoma" w:hAnsi="Tahoma" w:cs="Tahoma"/>
        </w:rPr>
        <w:t xml:space="preserve">I would absolutely be a specialist </w:t>
      </w:r>
      <w:r>
        <w:rPr>
          <w:rFonts w:ascii="Tahoma" w:hAnsi="Tahoma" w:cs="Tahoma"/>
        </w:rPr>
        <w:t>adviser</w:t>
      </w:r>
      <w:r w:rsidR="00A17C70">
        <w:rPr>
          <w:rFonts w:ascii="Tahoma" w:hAnsi="Tahoma" w:cs="Tahoma"/>
        </w:rPr>
        <w:t xml:space="preserve"> again. It’s hard work but</w:t>
      </w:r>
      <w:r>
        <w:rPr>
          <w:rFonts w:ascii="Tahoma" w:hAnsi="Tahoma" w:cs="Tahoma"/>
        </w:rPr>
        <w:t xml:space="preserve"> it really pays off. You really feel a sense of achievement, and a real involvement in the process.”</w:t>
      </w:r>
    </w:p>
    <w:p w14:paraId="23C03964" w14:textId="77777777" w:rsidR="00B05E55" w:rsidRDefault="00B05E55" w:rsidP="00A17C70">
      <w:pPr>
        <w:rPr>
          <w:rFonts w:ascii="Tahoma" w:hAnsi="Tahoma" w:cs="Tahoma"/>
        </w:rPr>
      </w:pPr>
    </w:p>
    <w:p w14:paraId="1E9CA072" w14:textId="41CAFFB2" w:rsidR="00A17C70" w:rsidRDefault="00A17C70" w:rsidP="00A17C7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Slide heading: </w:t>
      </w:r>
      <w:r w:rsidRPr="00F93792">
        <w:rPr>
          <w:rFonts w:ascii="Tahoma" w:hAnsi="Tahoma" w:cs="Tahoma"/>
        </w:rPr>
        <w:t xml:space="preserve">Find out more at: </w:t>
      </w:r>
      <w:hyperlink r:id="rId11" w:history="1">
        <w:r w:rsidRPr="00F93792">
          <w:rPr>
            <w:rStyle w:val="Hyperlink"/>
            <w:rFonts w:ascii="Tahoma" w:hAnsi="Tahoma" w:cs="Tahoma"/>
          </w:rPr>
          <w:t>parliament.uk/research-impact</w:t>
        </w:r>
      </w:hyperlink>
      <w:r w:rsidRPr="00F93792">
        <w:rPr>
          <w:rFonts w:ascii="Tahoma" w:hAnsi="Tahoma" w:cs="Tahoma"/>
        </w:rPr>
        <w:t xml:space="preserve">     </w:t>
      </w:r>
    </w:p>
    <w:p w14:paraId="21E5E635" w14:textId="77777777" w:rsidR="00D36B9B" w:rsidRDefault="00D36B9B"/>
    <w:sectPr w:rsidR="00D36B9B" w:rsidSect="009E5CEE">
      <w:head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2E91D" w14:textId="77777777" w:rsidR="00AD70C3" w:rsidRDefault="00AD70C3" w:rsidP="00744246">
      <w:pPr>
        <w:spacing w:after="0" w:line="240" w:lineRule="auto"/>
      </w:pPr>
      <w:r>
        <w:separator/>
      </w:r>
    </w:p>
  </w:endnote>
  <w:endnote w:type="continuationSeparator" w:id="0">
    <w:p w14:paraId="48A720C3" w14:textId="77777777" w:rsidR="00AD70C3" w:rsidRDefault="00AD70C3" w:rsidP="0074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4B98A" w14:textId="77777777" w:rsidR="00AD70C3" w:rsidRDefault="00AD70C3" w:rsidP="00744246">
      <w:pPr>
        <w:spacing w:after="0" w:line="240" w:lineRule="auto"/>
      </w:pPr>
      <w:r>
        <w:separator/>
      </w:r>
    </w:p>
  </w:footnote>
  <w:footnote w:type="continuationSeparator" w:id="0">
    <w:p w14:paraId="56D3755F" w14:textId="77777777" w:rsidR="00AD70C3" w:rsidRDefault="00AD70C3" w:rsidP="0074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D8FB" w14:textId="0BE38B32" w:rsidR="00744246" w:rsidRDefault="00744246" w:rsidP="009E5CEE">
    <w:pPr>
      <w:pStyle w:val="Header"/>
      <w:ind w:left="-1134"/>
    </w:pPr>
    <w:r>
      <w:rPr>
        <w:noProof/>
      </w:rPr>
      <w:drawing>
        <wp:inline distT="0" distB="0" distL="0" distR="0" wp14:anchorId="51C370F4" wp14:editId="51D11A7B">
          <wp:extent cx="2458085" cy="780415"/>
          <wp:effectExtent l="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D76B0B" w14:textId="77777777" w:rsidR="00744246" w:rsidRDefault="00744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9B"/>
    <w:rsid w:val="00181AAC"/>
    <w:rsid w:val="00625382"/>
    <w:rsid w:val="00744246"/>
    <w:rsid w:val="00756C78"/>
    <w:rsid w:val="00790A02"/>
    <w:rsid w:val="00841E44"/>
    <w:rsid w:val="008D226C"/>
    <w:rsid w:val="00946601"/>
    <w:rsid w:val="009E5CEE"/>
    <w:rsid w:val="00A17C70"/>
    <w:rsid w:val="00AD70C3"/>
    <w:rsid w:val="00B05E55"/>
    <w:rsid w:val="00B16192"/>
    <w:rsid w:val="00D36B9B"/>
    <w:rsid w:val="00E54561"/>
    <w:rsid w:val="00F93792"/>
    <w:rsid w:val="00FC501B"/>
    <w:rsid w:val="018FCC4B"/>
    <w:rsid w:val="1A4C582F"/>
    <w:rsid w:val="26A8291F"/>
    <w:rsid w:val="45E6EF26"/>
    <w:rsid w:val="6F7AACFE"/>
    <w:rsid w:val="7282F4A1"/>
    <w:rsid w:val="779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9D054"/>
  <w15:chartTrackingRefBased/>
  <w15:docId w15:val="{B86E50AD-F574-418A-A55E-CB97FCA5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7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7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46"/>
  </w:style>
  <w:style w:type="paragraph" w:styleId="Footer">
    <w:name w:val="footer"/>
    <w:basedOn w:val="Normal"/>
    <w:link w:val="FooterChar"/>
    <w:uiPriority w:val="99"/>
    <w:unhideWhenUsed/>
    <w:rsid w:val="0074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arliament.uk/research-impact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6</Value>
      <Value>12</Value>
      <Value>26</Value>
    </TaxCatchAll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g3ef09377e3444258679b6035a1ff93a xmlns="4600776d-0a3c-44b4-bff2-0ceaafb13046">
      <Terms xmlns="http://schemas.microsoft.com/office/infopath/2007/PartnerControls"/>
    </g3ef09377e3444258679b6035a1ff93a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Publications</TermName>
          <TermId xmlns="http://schemas.microsoft.com/office/infopath/2007/PartnerControls">e82f486a-a3ac-432f-993e-ae1176475c2d</TermId>
        </TermInfo>
      </Terms>
    </j6c5b17cd04246da82e5604daf08bc68>
    <TransfertoArchives xmlns="4600776d-0a3c-44b4-bff2-0ceaafb13046">false</TransfertoArchives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Members Services</TermName>
          <TermId xmlns="http://schemas.microsoft.com/office/infopath/2007/PartnerControls">0981c1b7-221c-491f-81a0-83bd60667ecf</TermId>
        </TermInfo>
      </Terms>
    </c4838c65c76546ae93d5703426802f7f>
    <RetentionTriggerDate xmlns="4600776d-0a3c-44b4-bff2-0ceaafb130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FEE7739B72D41BB29EC1BD3BD522B" ma:contentTypeVersion="703" ma:contentTypeDescription="Create a new document." ma:contentTypeScope="" ma:versionID="ec1558f761ee5608a89c47989825ad80">
  <xsd:schema xmlns:xsd="http://www.w3.org/2001/XMLSchema" xmlns:xs="http://www.w3.org/2001/XMLSchema" xmlns:p="http://schemas.microsoft.com/office/2006/metadata/properties" xmlns:ns2="c8712b3e-5ba1-4f7f-bdfc-bafa88ecb25d" xmlns:ns3="4600776d-0a3c-44b4-bff2-0ceaafb13046" xmlns:ns4="11a236e6-d9db-4bb2-9381-e0947f0cef97" targetNamespace="http://schemas.microsoft.com/office/2006/metadata/properties" ma:root="true" ma:fieldsID="bcb8d65bb4908ce31bda5008c54157a4" ns2:_="" ns3:_="" ns4:_="">
    <xsd:import namespace="c8712b3e-5ba1-4f7f-bdfc-bafa88ecb25d"/>
    <xsd:import namespace="4600776d-0a3c-44b4-bff2-0ceaafb13046"/>
    <xsd:import namespace="11a236e6-d9db-4bb2-9381-e0947f0cef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6c5b17cd04246da82e5604daf08bc68" minOccurs="0"/>
                <xsd:element ref="ns3:TaxCatchAll" minOccurs="0"/>
                <xsd:element ref="ns3:k5b153ee974a4a57a7568e533217f2cb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c4838c65c76546ae93d5703426802f7f" minOccurs="0"/>
                <xsd:element ref="ns3:RecordNumber" minOccurs="0"/>
                <xsd:element ref="ns3:RetentionTriggerDate" minOccurs="0"/>
                <xsd:element ref="ns3:cd0fc526a5c840319a97fd94028e9904" minOccurs="0"/>
                <xsd:element ref="ns3:TransfertoArchives" minOccurs="0"/>
                <xsd:element ref="ns3:g3ef09377e3444258679b6035a1ff93a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2b3e-5ba1-4f7f-bdfc-bafa88ecb2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j6c5b17cd04246da82e5604daf08bc68" ma:index="12" nillable="true" ma:taxonomy="true" ma:internalName="j6c5b17cd04246da82e5604daf08bc68" ma:taxonomyFieldName="RMKeyword2" ma:displayName="RM Keyword 2" ma:readOnly="false" ma:default="6;#Research Publications|e82f486a-a3ac-432f-993e-ae1176475c2d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838f842a-a178-4db3-bdbc-246f05290165}" ma:internalName="TaxCatchAll" ma:showField="CatchAllData" ma:web="c8712b3e-5ba1-4f7f-bdfc-bafa88ecb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5b153ee974a4a57a7568e533217f2cb" ma:index="15" nillable="true" ma:taxonomy="true" ma:internalName="k5b153ee974a4a57a7568e533217f2cb" ma:taxonomyFieldName="ProtectiveMarking" ma:displayName="Protective Marking" ma:readOnly="false" ma:default="12;#Restricted|03fb2ae6-3ed1-4e8a-b2d7-d39355e21de7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838c65c76546ae93d5703426802f7f" ma:index="27" nillable="true" ma:taxonomy="true" ma:internalName="c4838c65c76546ae93d5703426802f7f" ma:taxonomyFieldName="RMKeyword1" ma:displayName="RM Keyword 1" ma:readOnly="false" ma:default="26;#Members Services|0981c1b7-221c-491f-81a0-83bd60667ecf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29" nillable="true" ma:displayName="Record Number" ma:indexed="true" ma:internalName="RecordNumber" ma:readOnly="false">
      <xsd:simpleType>
        <xsd:restriction base="dms:Text">
          <xsd:maxLength value="255"/>
        </xsd:restriction>
      </xsd:simpleType>
    </xsd:element>
    <xsd:element name="RetentionTriggerDate" ma:index="30" nillable="true" ma:displayName="Retention Trigger Date" ma:format="DateOnly" ma:internalName="RetentionTriggerDate" ma:readOnly="false">
      <xsd:simpleType>
        <xsd:restriction base="dms:DateTime"/>
      </xsd:simpleType>
    </xsd:element>
    <xsd:element name="cd0fc526a5c840319a97fd94028e9904" ma:index="31" nillable="true" ma:taxonomy="true" ma:internalName="cd0fc526a5c840319a97fd94028e9904" ma:taxonomyFieldName="RMKeyword4" ma:displayName="RM Keyword 4" ma:readOnly="false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fertoArchives" ma:index="33" nillable="true" ma:displayName="Transfer to Archives" ma:default="0" ma:internalName="TransfertoArchives" ma:readOnly="false">
      <xsd:simpleType>
        <xsd:restriction base="dms:Boolean"/>
      </xsd:simpleType>
    </xsd:element>
    <xsd:element name="g3ef09377e3444258679b6035a1ff93a" ma:index="34" nillable="true" ma:taxonomy="true" ma:internalName="g3ef09377e3444258679b6035a1ff93a" ma:taxonomyFieldName="RMKeyword3" ma:displayName="RM Keyword 3" ma:readOnly="false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36e6-d9db-4bb2-9381-e0947f0c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0B8D-E0DA-49D6-8CCC-1CAEC77A62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FD6A28-4336-4154-A3A4-23C351BE6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C635D-D050-4E48-A205-0C52F3A0AFFC}">
  <ds:schemaRefs>
    <ds:schemaRef ds:uri="http://schemas.microsoft.com/office/2006/metadata/properties"/>
    <ds:schemaRef ds:uri="http://schemas.microsoft.com/office/infopath/2007/PartnerControls"/>
    <ds:schemaRef ds:uri="4600776d-0a3c-44b4-bff2-0ceaafb13046"/>
  </ds:schemaRefs>
</ds:datastoreItem>
</file>

<file path=customXml/itemProps4.xml><?xml version="1.0" encoding="utf-8"?>
<ds:datastoreItem xmlns:ds="http://schemas.openxmlformats.org/officeDocument/2006/customXml" ds:itemID="{BF239B12-45B5-479D-8BC0-43E0642AC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12b3e-5ba1-4f7f-bdfc-bafa88ecb25d"/>
    <ds:schemaRef ds:uri="4600776d-0a3c-44b4-bff2-0ceaafb13046"/>
    <ds:schemaRef ds:uri="11a236e6-d9db-4bb2-9381-e0947f0ce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3A6535-2F59-4A9F-86CB-B4E746A9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Laura</dc:creator>
  <cp:keywords/>
  <dc:description/>
  <cp:lastModifiedBy>WEBB, Laura</cp:lastModifiedBy>
  <cp:revision>4</cp:revision>
  <dcterms:created xsi:type="dcterms:W3CDTF">2021-10-04T10:53:00Z</dcterms:created>
  <dcterms:modified xsi:type="dcterms:W3CDTF">2021-10-05T07:58:00Z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2021-06-28T09:18:08Z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1086517e-9448-4a06-a7ab-d63a9eeccd75</vt:lpwstr>
  </property>
  <property fmtid="{D5CDD505-2E9C-101B-9397-08002B2CF9AE}" pid="8" name="MSIP_Label_a8f77787-5df4-43b6-a2a8-8d8b678a318b_ContentBits">
    <vt:lpwstr>0</vt:lpwstr>
  </property>
  <property fmtid="{D5CDD505-2E9C-101B-9397-08002B2CF9AE}" pid="9" name="ContentTypeId">
    <vt:lpwstr>0x010100885FEE7739B72D41BB29EC1BD3BD522B</vt:lpwstr>
  </property>
  <property fmtid="{D5CDD505-2E9C-101B-9397-08002B2CF9AE}" pid="10" name="ProtectiveMarking">
    <vt:lpwstr>12;#Restricted|03fb2ae6-3ed1-4e8a-b2d7-d39355e21de7</vt:lpwstr>
  </property>
  <property fmtid="{D5CDD505-2E9C-101B-9397-08002B2CF9AE}" pid="11" name="RMKeyword3">
    <vt:lpwstr/>
  </property>
  <property fmtid="{D5CDD505-2E9C-101B-9397-08002B2CF9AE}" pid="12" name="RMKeyword1">
    <vt:lpwstr>26;#Members Services|0981c1b7-221c-491f-81a0-83bd60667ecf</vt:lpwstr>
  </property>
  <property fmtid="{D5CDD505-2E9C-101B-9397-08002B2CF9AE}" pid="13" name="RMKeyword4">
    <vt:lpwstr/>
  </property>
  <property fmtid="{D5CDD505-2E9C-101B-9397-08002B2CF9AE}" pid="14" name="RMKeyword2">
    <vt:lpwstr>6;#Research Publications|e82f486a-a3ac-432f-993e-ae1176475c2d</vt:lpwstr>
  </property>
</Properties>
</file>